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8FD" w14:textId="77777777" w:rsidR="005A2C1C" w:rsidRDefault="005A2C1C" w:rsidP="005A2C1C">
      <w:pPr>
        <w:jc w:val="center"/>
        <w:rPr>
          <w:b/>
          <w:bCs/>
        </w:rPr>
      </w:pPr>
      <w:r w:rsidRPr="006604E9">
        <w:rPr>
          <w:b/>
          <w:bCs/>
        </w:rPr>
        <w:t>FORMULARZ PARAMETRÓW WYMAGANYCH</w:t>
      </w:r>
    </w:p>
    <w:p w14:paraId="7E7E83E1" w14:textId="77777777" w:rsidR="005A2C1C" w:rsidRPr="006604E9" w:rsidRDefault="005A2C1C" w:rsidP="005A2C1C">
      <w:pPr>
        <w:jc w:val="center"/>
        <w:rPr>
          <w:b/>
          <w:bCs/>
        </w:rPr>
      </w:pPr>
    </w:p>
    <w:p w14:paraId="56964400" w14:textId="53647624" w:rsidR="005A2C1C" w:rsidRDefault="008F3A83" w:rsidP="000C57E8">
      <w:pPr>
        <w:ind w:hanging="142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Dostawa agregatów skraplających do dwóch</w:t>
      </w:r>
      <w:r w:rsidR="005A2C1C" w:rsidRPr="002D20F1">
        <w:rPr>
          <w:bCs/>
          <w:color w:val="000000"/>
          <w:spacing w:val="2"/>
          <w:sz w:val="22"/>
          <w:szCs w:val="22"/>
        </w:rPr>
        <w:t xml:space="preserve"> </w:t>
      </w:r>
      <w:r w:rsidR="005A2C1C">
        <w:rPr>
          <w:bCs/>
          <w:color w:val="000000"/>
          <w:spacing w:val="2"/>
          <w:sz w:val="22"/>
          <w:szCs w:val="22"/>
        </w:rPr>
        <w:t xml:space="preserve">central </w:t>
      </w:r>
      <w:proofErr w:type="spellStart"/>
      <w:r w:rsidR="005A2C1C" w:rsidRPr="002D20F1">
        <w:rPr>
          <w:bCs/>
          <w:color w:val="000000"/>
          <w:spacing w:val="2"/>
          <w:sz w:val="22"/>
          <w:szCs w:val="22"/>
        </w:rPr>
        <w:t>klimatyza</w:t>
      </w:r>
      <w:r w:rsidR="005A2C1C">
        <w:rPr>
          <w:bCs/>
          <w:color w:val="000000"/>
          <w:spacing w:val="2"/>
          <w:sz w:val="22"/>
          <w:szCs w:val="22"/>
        </w:rPr>
        <w:t>cyjno</w:t>
      </w:r>
      <w:proofErr w:type="spellEnd"/>
      <w:r w:rsidR="005A2C1C">
        <w:rPr>
          <w:bCs/>
          <w:color w:val="000000"/>
          <w:spacing w:val="2"/>
          <w:sz w:val="22"/>
          <w:szCs w:val="22"/>
        </w:rPr>
        <w:t xml:space="preserve"> – wentylacyjnych </w:t>
      </w:r>
      <w:proofErr w:type="spellStart"/>
      <w:r w:rsidR="005A2C1C">
        <w:rPr>
          <w:bCs/>
          <w:color w:val="000000"/>
          <w:spacing w:val="2"/>
          <w:sz w:val="22"/>
          <w:szCs w:val="22"/>
        </w:rPr>
        <w:t>BerlinerLuft</w:t>
      </w:r>
      <w:proofErr w:type="spellEnd"/>
      <w:r w:rsidR="005A2C1C" w:rsidRPr="002D20F1">
        <w:rPr>
          <w:bCs/>
          <w:color w:val="000000"/>
          <w:spacing w:val="2"/>
          <w:sz w:val="22"/>
          <w:szCs w:val="22"/>
        </w:rPr>
        <w:t xml:space="preserve">:  </w:t>
      </w:r>
    </w:p>
    <w:p w14:paraId="5DBB982D" w14:textId="77777777" w:rsidR="005A2C1C" w:rsidRDefault="005A2C1C" w:rsidP="000C57E8">
      <w:pPr>
        <w:ind w:hanging="142"/>
        <w:rPr>
          <w:bCs/>
          <w:color w:val="000000"/>
          <w:spacing w:val="2"/>
          <w:sz w:val="22"/>
          <w:szCs w:val="22"/>
        </w:rPr>
      </w:pPr>
    </w:p>
    <w:p w14:paraId="00C9F0EF" w14:textId="3E87F4FE" w:rsidR="005A2C1C" w:rsidRDefault="005A2C1C" w:rsidP="000C57E8">
      <w:pPr>
        <w:ind w:hanging="142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Sala operacyjna </w:t>
      </w:r>
      <w:r w:rsidR="002B191C">
        <w:rPr>
          <w:bCs/>
          <w:color w:val="000000"/>
          <w:spacing w:val="2"/>
          <w:sz w:val="22"/>
          <w:szCs w:val="22"/>
        </w:rPr>
        <w:t xml:space="preserve">nr </w:t>
      </w:r>
      <w:r>
        <w:rPr>
          <w:bCs/>
          <w:color w:val="000000"/>
          <w:spacing w:val="2"/>
          <w:sz w:val="22"/>
          <w:szCs w:val="22"/>
        </w:rPr>
        <w:t>7</w:t>
      </w:r>
      <w:r w:rsidRPr="002D20F1">
        <w:rPr>
          <w:bCs/>
          <w:color w:val="000000"/>
          <w:spacing w:val="2"/>
          <w:sz w:val="22"/>
          <w:szCs w:val="22"/>
        </w:rPr>
        <w:t xml:space="preserve"> </w:t>
      </w:r>
    </w:p>
    <w:p w14:paraId="5E2CBA98" w14:textId="4838D69E" w:rsidR="005A2C1C" w:rsidRDefault="005A2C1C" w:rsidP="000C57E8">
      <w:pPr>
        <w:ind w:hanging="142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Sala operacyjna </w:t>
      </w:r>
      <w:r w:rsidR="002B191C">
        <w:rPr>
          <w:bCs/>
          <w:color w:val="000000"/>
          <w:spacing w:val="2"/>
          <w:sz w:val="22"/>
          <w:szCs w:val="22"/>
        </w:rPr>
        <w:t>nr 11</w:t>
      </w:r>
    </w:p>
    <w:p w14:paraId="74FF34C8" w14:textId="77777777" w:rsidR="005A2C1C" w:rsidRPr="002D20F1" w:rsidRDefault="005A2C1C" w:rsidP="000C57E8">
      <w:pPr>
        <w:ind w:hanging="142"/>
        <w:rPr>
          <w:bCs/>
          <w:sz w:val="22"/>
          <w:szCs w:val="22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5330"/>
        <w:gridCol w:w="1630"/>
        <w:gridCol w:w="1772"/>
      </w:tblGrid>
      <w:tr w:rsidR="005A2C1C" w:rsidRPr="002D20F1" w14:paraId="519533A1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2067F" w14:textId="77777777" w:rsidR="005A2C1C" w:rsidRPr="002D20F1" w:rsidRDefault="005A2C1C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 w:rsidRPr="002D20F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30A4" w14:textId="77777777" w:rsidR="005A2C1C" w:rsidRPr="002D20F1" w:rsidRDefault="005A2C1C" w:rsidP="00341B5A">
            <w:pPr>
              <w:jc w:val="center"/>
              <w:rPr>
                <w:bCs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Parametry wymagane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7031C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Ilość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F02A5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 oferowany</w:t>
            </w:r>
          </w:p>
        </w:tc>
      </w:tr>
      <w:tr w:rsidR="005A2C1C" w:rsidRPr="002D20F1" w14:paraId="70382ADE" w14:textId="77777777" w:rsidTr="000C57E8">
        <w:trPr>
          <w:trHeight w:val="6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A9076" w14:textId="77777777" w:rsidR="005A2C1C" w:rsidRPr="002D20F1" w:rsidRDefault="005A2C1C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AA9BF" w14:textId="5A36CE1B" w:rsidR="005A2C1C" w:rsidRPr="002D20F1" w:rsidRDefault="005A2C1C" w:rsidP="000C57E8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Zakres 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>dostawy części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EAB34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A0CF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1C883B9C" w14:textId="77777777" w:rsidTr="000C57E8">
        <w:trPr>
          <w:trHeight w:val="364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E1D1" w14:textId="1391B7F8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040A" w14:textId="2DBBCD2B" w:rsidR="005A2C1C" w:rsidRPr="002D20F1" w:rsidRDefault="008F3A83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Dostawa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czterech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kompletnych agregatów skraplających</w:t>
            </w:r>
            <w:r w:rsidR="005A2C1C">
              <w:rPr>
                <w:bCs/>
                <w:color w:val="000000"/>
                <w:spacing w:val="2"/>
                <w:sz w:val="22"/>
                <w:szCs w:val="22"/>
              </w:rPr>
              <w:t xml:space="preserve"> o parametrach nie gorszych niż: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26D56046" w14:textId="2A171F23" w:rsidR="006E33E9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Moc nominalna chłodnicza jednego agregatu od 13 kW-15 kW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w trybie chłodzenia</w:t>
            </w:r>
          </w:p>
          <w:p w14:paraId="5D8BDC8F" w14:textId="138268A4" w:rsidR="006E33E9" w:rsidRDefault="006E33E9" w:rsidP="006E33E9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Moc nominalna chłodnicza jednego agregatu od 15 kW-16 kW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w trybie grzania</w:t>
            </w:r>
          </w:p>
          <w:p w14:paraId="4B96C9CD" w14:textId="73C86547" w:rsidR="005A2C1C" w:rsidRPr="002D20F1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Praca przy zewnętrznych temperaturach – 15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do + 50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trybie chłodzenia</w:t>
            </w:r>
          </w:p>
          <w:p w14:paraId="6CE8FAA9" w14:textId="5AC62236" w:rsidR="006E33E9" w:rsidRPr="002D20F1" w:rsidRDefault="006E33E9" w:rsidP="006E33E9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Praca przy zewnętrznych temperaturach – 15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do + 24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trybie </w:t>
            </w:r>
            <w:r w:rsidR="002B191C">
              <w:rPr>
                <w:bCs/>
                <w:color w:val="000000"/>
                <w:spacing w:val="2"/>
                <w:sz w:val="22"/>
                <w:szCs w:val="22"/>
              </w:rPr>
              <w:t>grzania</w:t>
            </w:r>
          </w:p>
          <w:p w14:paraId="72C892F7" w14:textId="2681FC08" w:rsidR="005A2C1C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dla grzania oraz + 50 ° C dla chłodzenia. </w:t>
            </w:r>
          </w:p>
          <w:p w14:paraId="63AE9778" w14:textId="2D580AF9" w:rsidR="006E33E9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Czynnik chłodniczy R32 (ilość od 2,6- 3 kg)</w:t>
            </w:r>
          </w:p>
          <w:p w14:paraId="5F8375B2" w14:textId="061571BA" w:rsidR="006E33E9" w:rsidRPr="002D20F1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Agregaty musze być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kompatybilnych do central Zamawiającego – </w:t>
            </w:r>
            <w:proofErr w:type="spellStart"/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BarlinerLuft</w:t>
            </w:r>
            <w:proofErr w:type="spellEnd"/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.</w:t>
            </w:r>
          </w:p>
          <w:p w14:paraId="13BAF13D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56D08" w14:textId="4F8F2F54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4 sztuk</w:t>
            </w:r>
            <w:r w:rsidR="002B191C">
              <w:rPr>
                <w:bCs/>
                <w:color w:val="000000"/>
                <w:spacing w:val="2"/>
                <w:sz w:val="22"/>
                <w:szCs w:val="22"/>
              </w:rPr>
              <w:t>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8468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31E12BCE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6692" w14:textId="0E4181BE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DF1F0" w14:textId="36BFFD5B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Gwarancja producenta na urządzenia 5 lat. </w:t>
            </w:r>
          </w:p>
          <w:p w14:paraId="1F476A9E" w14:textId="77777777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EE7E" w14:textId="113ECC48" w:rsidR="0001259F" w:rsidRPr="002D20F1" w:rsidRDefault="0001259F" w:rsidP="0001259F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0900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68DCFFDA" w14:textId="77777777" w:rsidTr="000C57E8">
        <w:trPr>
          <w:trHeight w:val="167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A3968" w14:textId="64872B4E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0DC4" w14:textId="77777777" w:rsidR="005A2C1C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Klasa energetyczna A+.</w:t>
            </w:r>
          </w:p>
          <w:p w14:paraId="697200E0" w14:textId="77777777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88823" w14:textId="312F8F71" w:rsidR="005A2C1C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7CBB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5EE9CB23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039F2" w14:textId="683F2AA7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B407" w14:textId="77777777" w:rsidR="005A2C1C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Współczynnik energetyczny COP 4,29.</w:t>
            </w:r>
          </w:p>
          <w:p w14:paraId="0AC67CD0" w14:textId="77777777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F7C6" w14:textId="089EBF1E" w:rsidR="005A2C1C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45A53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45B18D95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1C01" w14:textId="7E676332" w:rsidR="00FF4B27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BEB19" w14:textId="637001E4" w:rsidR="00FF4B27" w:rsidRDefault="00FF4B27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średnica 10 mm o parametrach:</w:t>
            </w:r>
          </w:p>
          <w:p w14:paraId="154E475F" w14:textId="7A5539B6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7714B810" w14:textId="6F1DCCFD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Przystosowany dla gazów chłodniczych R-410A oraz R-407C</w:t>
            </w:r>
          </w:p>
          <w:p w14:paraId="540BFA39" w14:textId="7B678E36" w:rsidR="00FF4B27" w:rsidRPr="002D20F1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4ED2" w14:textId="529A847D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50 mb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CC17" w14:textId="77777777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07D2141D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1C58" w14:textId="5F557EE1" w:rsidR="00FF4B27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491F" w14:textId="08C41A34" w:rsid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średnica 15 mm o parametrach:</w:t>
            </w:r>
          </w:p>
          <w:p w14:paraId="1FB3E0A9" w14:textId="77777777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52BE884A" w14:textId="77777777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Przystosowany dla gazów chłodniczych R-410A oraz R-407C</w:t>
            </w:r>
          </w:p>
          <w:p w14:paraId="61133D00" w14:textId="727F5100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80B75" w14:textId="7A9DC035" w:rsidR="00FF4B27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C54E8" w14:textId="77777777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5A69E5B3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E545" w14:textId="63AA6188" w:rsidR="005A2C1C" w:rsidRPr="002D20F1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DCBA8" w14:textId="2C7373EF" w:rsidR="005A2C1C" w:rsidRPr="002D20F1" w:rsidRDefault="00FF4B27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>YDYo</w:t>
            </w:r>
            <w:proofErr w:type="spellEnd"/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8F3A83">
              <w:rPr>
                <w:bCs/>
                <w:color w:val="000000"/>
                <w:spacing w:val="2"/>
                <w:sz w:val="22"/>
                <w:szCs w:val="22"/>
              </w:rPr>
              <w:t>5 x 2,5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mm2</w:t>
            </w:r>
            <w:r w:rsidR="008F3A83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750V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AB2E9" w14:textId="14B03F5B" w:rsidR="005A2C1C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8E67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01259F" w:rsidRPr="002D20F1" w14:paraId="336E5069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F3CA" w14:textId="527B2A73" w:rsidR="0001259F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A4DB9" w14:textId="7C665D01" w:rsidR="0001259F" w:rsidRDefault="0001259F" w:rsidP="0001259F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YDYp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2 x 1 mm2 750 V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74AC" w14:textId="0F875E8A" w:rsidR="0001259F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CA261" w14:textId="77777777" w:rsidR="0001259F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6AF1823F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5F391" w14:textId="730E5842" w:rsidR="00FF4B27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6E4F" w14:textId="77777777" w:rsidR="0001259F" w:rsidRDefault="0001259F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Sterownik o parametrach nie gorszych niż: </w:t>
            </w:r>
          </w:p>
          <w:p w14:paraId="61ADBCDE" w14:textId="64335231" w:rsidR="00FF4B27" w:rsidRDefault="0001259F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  <w:r w:rsidR="00CE7307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Pr="0001259F">
              <w:rPr>
                <w:bCs/>
                <w:color w:val="000000"/>
                <w:spacing w:val="2"/>
                <w:sz w:val="22"/>
                <w:szCs w:val="22"/>
              </w:rPr>
              <w:t xml:space="preserve">Control Module Technical Manual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–</w:t>
            </w:r>
            <w:r w:rsidRPr="0001259F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1259F">
              <w:rPr>
                <w:bCs/>
                <w:color w:val="000000"/>
                <w:spacing w:val="2"/>
                <w:sz w:val="22"/>
                <w:szCs w:val="22"/>
              </w:rPr>
              <w:t>Kaisai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MODEL:KA8243/KA8245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7D84" w14:textId="5EA209F7" w:rsidR="00FF4B27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4 sztuki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32E3D" w14:textId="77777777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</w:tbl>
    <w:p w14:paraId="5BB11A71" w14:textId="038DB9A1" w:rsidR="000C57E8" w:rsidRDefault="000C57E8" w:rsidP="000C57E8">
      <w:pPr>
        <w:spacing w:line="360" w:lineRule="auto"/>
        <w:ind w:left="60"/>
        <w:jc w:val="both"/>
        <w:rPr>
          <w:sz w:val="22"/>
          <w:szCs w:val="22"/>
        </w:rPr>
      </w:pPr>
    </w:p>
    <w:p w14:paraId="06547E78" w14:textId="77777777" w:rsidR="000C57E8" w:rsidRPr="000C57E8" w:rsidRDefault="000C57E8" w:rsidP="000C57E8">
      <w:pPr>
        <w:ind w:left="62"/>
        <w:jc w:val="right"/>
        <w:rPr>
          <w:sz w:val="20"/>
          <w:szCs w:val="20"/>
        </w:rPr>
      </w:pPr>
      <w:r w:rsidRPr="000C57E8">
        <w:rPr>
          <w:sz w:val="20"/>
          <w:szCs w:val="20"/>
        </w:rPr>
        <w:t xml:space="preserve"> …………………………………..</w:t>
      </w:r>
    </w:p>
    <w:p w14:paraId="72846854" w14:textId="77777777" w:rsidR="000C57E8" w:rsidRPr="000C57E8" w:rsidRDefault="000C57E8" w:rsidP="000C57E8">
      <w:pPr>
        <w:ind w:left="60"/>
        <w:jc w:val="center"/>
        <w:rPr>
          <w:sz w:val="18"/>
          <w:szCs w:val="18"/>
        </w:rPr>
      </w:pPr>
      <w:r w:rsidRPr="000C57E8"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0C86B694" w14:textId="27F85AFE" w:rsidR="00D43968" w:rsidRDefault="000C57E8" w:rsidP="000C57E8">
      <w:pPr>
        <w:jc w:val="right"/>
      </w:pPr>
      <w:r w:rsidRPr="000C57E8">
        <w:rPr>
          <w:sz w:val="18"/>
          <w:szCs w:val="18"/>
        </w:rPr>
        <w:t xml:space="preserve">           reprezentowania wykonawcy</w:t>
      </w:r>
      <w:r w:rsidRPr="000C57E8">
        <w:rPr>
          <w:sz w:val="18"/>
          <w:szCs w:val="18"/>
        </w:rPr>
        <w:tab/>
      </w:r>
      <w:r w:rsidRPr="000C57E8">
        <w:rPr>
          <w:sz w:val="20"/>
          <w:szCs w:val="20"/>
        </w:rPr>
        <w:cr/>
      </w:r>
    </w:p>
    <w:sectPr w:rsidR="00D43968" w:rsidSect="000C57E8">
      <w:head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52C1" w14:textId="77777777" w:rsidR="000C57E8" w:rsidRDefault="000C57E8" w:rsidP="000C57E8">
      <w:r>
        <w:separator/>
      </w:r>
    </w:p>
  </w:endnote>
  <w:endnote w:type="continuationSeparator" w:id="0">
    <w:p w14:paraId="6CDB4B9F" w14:textId="77777777" w:rsidR="000C57E8" w:rsidRDefault="000C57E8" w:rsidP="000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98A9" w14:textId="77777777" w:rsidR="000C57E8" w:rsidRDefault="000C57E8" w:rsidP="000C57E8">
      <w:r>
        <w:separator/>
      </w:r>
    </w:p>
  </w:footnote>
  <w:footnote w:type="continuationSeparator" w:id="0">
    <w:p w14:paraId="077DB7B1" w14:textId="77777777" w:rsidR="000C57E8" w:rsidRDefault="000C57E8" w:rsidP="000C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24C2" w14:textId="5E8D21DA" w:rsidR="000C57E8" w:rsidRDefault="000C57E8" w:rsidP="000C57E8">
    <w:pPr>
      <w:pStyle w:val="Nagwek"/>
      <w:tabs>
        <w:tab w:val="left" w:pos="240"/>
      </w:tabs>
    </w:pPr>
    <w:r>
      <w:t>DZPZ/333/47/2022</w:t>
    </w:r>
    <w:r>
      <w:tab/>
      <w:t xml:space="preserve">  </w:t>
    </w:r>
    <w:r>
      <w:tab/>
      <w:t xml:space="preserve">Załącznik nr 3 do Zaproszenia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C"/>
    <w:rsid w:val="0001259F"/>
    <w:rsid w:val="000C57E8"/>
    <w:rsid w:val="002B191C"/>
    <w:rsid w:val="005A2C1C"/>
    <w:rsid w:val="006E33E9"/>
    <w:rsid w:val="008F3A83"/>
    <w:rsid w:val="00CE7307"/>
    <w:rsid w:val="00D43968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DAE"/>
  <w15:chartTrackingRefBased/>
  <w15:docId w15:val="{6F1621C0-7358-42E2-AF7E-8E175E6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5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7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Napieraj</dc:creator>
  <cp:keywords/>
  <dc:description/>
  <cp:lastModifiedBy>Beata Wachowicz</cp:lastModifiedBy>
  <cp:revision>3</cp:revision>
  <dcterms:created xsi:type="dcterms:W3CDTF">2022-03-09T10:16:00Z</dcterms:created>
  <dcterms:modified xsi:type="dcterms:W3CDTF">2022-03-22T08:32:00Z</dcterms:modified>
</cp:coreProperties>
</file>